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92" w:rsidRDefault="00BC70F3" w:rsidP="00847229">
      <w:pPr>
        <w:ind w:firstLine="0"/>
        <w:jc w:val="center"/>
        <w:rPr>
          <w:b/>
        </w:rPr>
      </w:pPr>
      <w:r w:rsidRPr="00BC70F3">
        <w:rPr>
          <w:b/>
        </w:rPr>
        <w:t>Основные показатели деятельности</w:t>
      </w:r>
    </w:p>
    <w:p w:rsidR="00342138" w:rsidRPr="00847229" w:rsidRDefault="004E1CB1" w:rsidP="00847229">
      <w:pPr>
        <w:spacing w:after="240"/>
        <w:ind w:firstLine="0"/>
        <w:jc w:val="center"/>
        <w:rPr>
          <w:b/>
          <w:sz w:val="22"/>
          <w:szCs w:val="22"/>
        </w:rPr>
      </w:pPr>
      <w:r>
        <w:rPr>
          <w:b/>
        </w:rPr>
        <w:t>индивидуальных предпринимателей</w:t>
      </w:r>
      <w:r w:rsidR="00847229">
        <w:rPr>
          <w:b/>
        </w:rPr>
        <w:br/>
      </w:r>
      <w:r w:rsidR="00847229" w:rsidRPr="00847229">
        <w:rPr>
          <w:b/>
          <w:sz w:val="22"/>
          <w:szCs w:val="22"/>
        </w:rPr>
        <w:t>(по данным выборочных обследований)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546F96" w:rsidTr="000543A4">
        <w:tc>
          <w:tcPr>
            <w:tcW w:w="3402" w:type="dxa"/>
          </w:tcPr>
          <w:p w:rsidR="00546F96" w:rsidRDefault="00546F96" w:rsidP="00FF3834">
            <w:pPr>
              <w:ind w:firstLine="0"/>
              <w:jc w:val="center"/>
            </w:pPr>
          </w:p>
        </w:tc>
        <w:tc>
          <w:tcPr>
            <w:tcW w:w="1701" w:type="dxa"/>
          </w:tcPr>
          <w:p w:rsidR="00546F96" w:rsidRPr="00FF3834" w:rsidRDefault="00546F96" w:rsidP="00500277">
            <w:pPr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FF3834">
              <w:rPr>
                <w:b/>
                <w:sz w:val="22"/>
                <w:szCs w:val="22"/>
              </w:rPr>
              <w:t xml:space="preserve">2017 </w:t>
            </w:r>
          </w:p>
        </w:tc>
        <w:tc>
          <w:tcPr>
            <w:tcW w:w="1701" w:type="dxa"/>
          </w:tcPr>
          <w:p w:rsidR="00546F96" w:rsidRPr="00FF3834" w:rsidRDefault="00546F96" w:rsidP="00500277">
            <w:pPr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FF3834">
              <w:rPr>
                <w:b/>
                <w:sz w:val="22"/>
                <w:szCs w:val="22"/>
              </w:rPr>
              <w:t xml:space="preserve">2018 </w:t>
            </w:r>
          </w:p>
        </w:tc>
        <w:tc>
          <w:tcPr>
            <w:tcW w:w="1701" w:type="dxa"/>
          </w:tcPr>
          <w:p w:rsidR="00546F96" w:rsidRPr="00FF3834" w:rsidRDefault="00546F96" w:rsidP="00500277">
            <w:pPr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FF3834">
              <w:rPr>
                <w:b/>
                <w:sz w:val="22"/>
                <w:szCs w:val="22"/>
              </w:rPr>
              <w:t xml:space="preserve">2019 </w:t>
            </w:r>
          </w:p>
        </w:tc>
        <w:tc>
          <w:tcPr>
            <w:tcW w:w="1701" w:type="dxa"/>
          </w:tcPr>
          <w:p w:rsidR="00546F96" w:rsidRPr="00546F96" w:rsidRDefault="00546F96" w:rsidP="00500277">
            <w:pPr>
              <w:spacing w:before="60" w:after="60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2021</w:t>
            </w:r>
          </w:p>
        </w:tc>
      </w:tr>
      <w:tr w:rsidR="00546F96" w:rsidTr="000543A4">
        <w:tc>
          <w:tcPr>
            <w:tcW w:w="3402" w:type="dxa"/>
          </w:tcPr>
          <w:p w:rsidR="00546F96" w:rsidRPr="00FF3834" w:rsidRDefault="00546F96" w:rsidP="00FF3834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Численность занятых в с</w:t>
            </w:r>
            <w:r>
              <w:rPr>
                <w:sz w:val="22"/>
                <w:szCs w:val="22"/>
              </w:rPr>
              <w:t>фере индивидуальной предпринима</w:t>
            </w:r>
            <w:r w:rsidRPr="00FF3834">
              <w:rPr>
                <w:sz w:val="22"/>
                <w:szCs w:val="22"/>
              </w:rPr>
              <w:t>тельской деятельности, человек</w:t>
            </w:r>
          </w:p>
        </w:tc>
        <w:tc>
          <w:tcPr>
            <w:tcW w:w="1701" w:type="dxa"/>
            <w:vAlign w:val="bottom"/>
          </w:tcPr>
          <w:p w:rsidR="00546F96" w:rsidRPr="00FF3834" w:rsidRDefault="00546F96" w:rsidP="00ED37B7">
            <w:pPr>
              <w:autoSpaceDE/>
              <w:autoSpaceDN/>
              <w:adjustRightInd/>
              <w:spacing w:before="60" w:after="60"/>
              <w:ind w:right="284" w:firstLine="0"/>
              <w:jc w:val="righ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357000</w:t>
            </w:r>
          </w:p>
        </w:tc>
        <w:tc>
          <w:tcPr>
            <w:tcW w:w="1701" w:type="dxa"/>
            <w:vAlign w:val="bottom"/>
          </w:tcPr>
          <w:p w:rsidR="00546F96" w:rsidRPr="00FF3834" w:rsidRDefault="00546F96" w:rsidP="00ED37B7">
            <w:pPr>
              <w:autoSpaceDE/>
              <w:autoSpaceDN/>
              <w:adjustRightInd/>
              <w:spacing w:before="60" w:after="60"/>
              <w:ind w:right="284" w:firstLine="0"/>
              <w:jc w:val="righ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354011</w:t>
            </w:r>
          </w:p>
        </w:tc>
        <w:tc>
          <w:tcPr>
            <w:tcW w:w="1701" w:type="dxa"/>
            <w:vAlign w:val="bottom"/>
          </w:tcPr>
          <w:p w:rsidR="00546F96" w:rsidRPr="00FF3834" w:rsidRDefault="00546F96" w:rsidP="00ED37B7">
            <w:pPr>
              <w:autoSpaceDE/>
              <w:autoSpaceDN/>
              <w:adjustRightInd/>
              <w:spacing w:before="60" w:after="60"/>
              <w:ind w:right="284" w:firstLine="0"/>
              <w:jc w:val="righ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477381</w:t>
            </w:r>
          </w:p>
        </w:tc>
        <w:tc>
          <w:tcPr>
            <w:tcW w:w="1701" w:type="dxa"/>
            <w:vAlign w:val="bottom"/>
          </w:tcPr>
          <w:p w:rsidR="00546F96" w:rsidRPr="00FF3834" w:rsidRDefault="00491550" w:rsidP="00ED37B7">
            <w:pPr>
              <w:autoSpaceDE/>
              <w:autoSpaceDN/>
              <w:adjustRightInd/>
              <w:spacing w:before="60" w:after="6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498159</w:t>
            </w:r>
          </w:p>
        </w:tc>
      </w:tr>
      <w:tr w:rsidR="008B718D" w:rsidTr="000543A4">
        <w:tc>
          <w:tcPr>
            <w:tcW w:w="3402" w:type="dxa"/>
          </w:tcPr>
          <w:p w:rsidR="008B718D" w:rsidRPr="00FF3834" w:rsidRDefault="008B718D" w:rsidP="008B718D">
            <w:pPr>
              <w:spacing w:before="60" w:after="60"/>
              <w:ind w:left="28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 численность наемных работни</w:t>
            </w:r>
            <w:r w:rsidRPr="00FF3834">
              <w:rPr>
                <w:sz w:val="22"/>
                <w:szCs w:val="22"/>
              </w:rPr>
              <w:t>ков, занятых в сфере индивидуальной предпринимательской деятельности, человек</w:t>
            </w:r>
          </w:p>
        </w:tc>
        <w:tc>
          <w:tcPr>
            <w:tcW w:w="1701" w:type="dxa"/>
            <w:vAlign w:val="bottom"/>
          </w:tcPr>
          <w:p w:rsidR="008B718D" w:rsidRPr="00FF3834" w:rsidRDefault="008B718D" w:rsidP="00010224">
            <w:pPr>
              <w:spacing w:before="60" w:after="60"/>
              <w:ind w:right="284" w:firstLine="0"/>
              <w:jc w:val="righ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155896</w:t>
            </w:r>
          </w:p>
        </w:tc>
        <w:tc>
          <w:tcPr>
            <w:tcW w:w="1701" w:type="dxa"/>
            <w:vAlign w:val="bottom"/>
          </w:tcPr>
          <w:p w:rsidR="008B718D" w:rsidRPr="00FF3834" w:rsidRDefault="008B718D" w:rsidP="00010224">
            <w:pPr>
              <w:spacing w:before="60" w:after="60"/>
              <w:ind w:right="284" w:firstLine="0"/>
              <w:jc w:val="righ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104555</w:t>
            </w:r>
          </w:p>
        </w:tc>
        <w:tc>
          <w:tcPr>
            <w:tcW w:w="1701" w:type="dxa"/>
            <w:vAlign w:val="bottom"/>
          </w:tcPr>
          <w:p w:rsidR="008B718D" w:rsidRPr="00FF3834" w:rsidRDefault="008B718D" w:rsidP="00010224">
            <w:pPr>
              <w:spacing w:before="60" w:after="60"/>
              <w:ind w:right="284" w:firstLine="0"/>
              <w:jc w:val="righ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141698</w:t>
            </w:r>
          </w:p>
        </w:tc>
        <w:tc>
          <w:tcPr>
            <w:tcW w:w="1701" w:type="dxa"/>
            <w:vAlign w:val="bottom"/>
          </w:tcPr>
          <w:p w:rsidR="008B718D" w:rsidRPr="00FF3834" w:rsidRDefault="008B718D" w:rsidP="00010224">
            <w:pPr>
              <w:spacing w:before="60" w:after="60"/>
              <w:ind w:right="284" w:firstLine="0"/>
              <w:jc w:val="right"/>
              <w:rPr>
                <w:sz w:val="22"/>
                <w:szCs w:val="22"/>
              </w:rPr>
            </w:pPr>
            <w:r w:rsidRPr="00491550">
              <w:rPr>
                <w:sz w:val="22"/>
                <w:szCs w:val="22"/>
              </w:rPr>
              <w:t>186424</w:t>
            </w:r>
          </w:p>
        </w:tc>
      </w:tr>
      <w:tr w:rsidR="008B718D" w:rsidTr="000543A4">
        <w:tc>
          <w:tcPr>
            <w:tcW w:w="3402" w:type="dxa"/>
          </w:tcPr>
          <w:p w:rsidR="008B718D" w:rsidRPr="00FF3834" w:rsidRDefault="008B718D" w:rsidP="00FF3834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 xml:space="preserve">Численность фактически действующих индивидуальных предпринимателей, человек </w:t>
            </w:r>
          </w:p>
        </w:tc>
        <w:tc>
          <w:tcPr>
            <w:tcW w:w="1701" w:type="dxa"/>
            <w:vAlign w:val="bottom"/>
          </w:tcPr>
          <w:p w:rsidR="008B718D" w:rsidRPr="00FF3834" w:rsidRDefault="008B718D" w:rsidP="00ED37B7">
            <w:pPr>
              <w:autoSpaceDE/>
              <w:autoSpaceDN/>
              <w:adjustRightInd/>
              <w:spacing w:before="60" w:after="60"/>
              <w:ind w:right="284" w:firstLine="0"/>
              <w:jc w:val="righ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175077</w:t>
            </w:r>
          </w:p>
        </w:tc>
        <w:tc>
          <w:tcPr>
            <w:tcW w:w="1701" w:type="dxa"/>
            <w:vAlign w:val="bottom"/>
          </w:tcPr>
          <w:p w:rsidR="008B718D" w:rsidRPr="00FF3834" w:rsidRDefault="008B718D" w:rsidP="00ED37B7">
            <w:pPr>
              <w:autoSpaceDE/>
              <w:autoSpaceDN/>
              <w:adjustRightInd/>
              <w:spacing w:before="60" w:after="60"/>
              <w:ind w:right="284" w:firstLine="0"/>
              <w:jc w:val="righ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212442</w:t>
            </w:r>
          </w:p>
        </w:tc>
        <w:tc>
          <w:tcPr>
            <w:tcW w:w="1701" w:type="dxa"/>
            <w:vAlign w:val="bottom"/>
          </w:tcPr>
          <w:p w:rsidR="008B718D" w:rsidRPr="00FF3834" w:rsidRDefault="008B718D" w:rsidP="00ED37B7">
            <w:pPr>
              <w:autoSpaceDE/>
              <w:autoSpaceDN/>
              <w:adjustRightInd/>
              <w:spacing w:before="60" w:after="60"/>
              <w:ind w:right="284" w:firstLine="0"/>
              <w:jc w:val="righ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261561</w:t>
            </w:r>
          </w:p>
        </w:tc>
        <w:tc>
          <w:tcPr>
            <w:tcW w:w="1701" w:type="dxa"/>
            <w:vAlign w:val="bottom"/>
          </w:tcPr>
          <w:p w:rsidR="008B718D" w:rsidRPr="00FF3834" w:rsidRDefault="008B718D" w:rsidP="00ED37B7">
            <w:pPr>
              <w:autoSpaceDE/>
              <w:autoSpaceDN/>
              <w:adjustRightInd/>
              <w:spacing w:before="60" w:after="60"/>
              <w:ind w:right="284" w:firstLine="0"/>
              <w:jc w:val="right"/>
              <w:rPr>
                <w:sz w:val="22"/>
                <w:szCs w:val="22"/>
              </w:rPr>
            </w:pPr>
            <w:r w:rsidRPr="00491550">
              <w:rPr>
                <w:sz w:val="22"/>
                <w:szCs w:val="22"/>
              </w:rPr>
              <w:t>297830</w:t>
            </w:r>
          </w:p>
        </w:tc>
      </w:tr>
      <w:tr w:rsidR="008B718D" w:rsidTr="000543A4">
        <w:tc>
          <w:tcPr>
            <w:tcW w:w="3402" w:type="dxa"/>
          </w:tcPr>
          <w:p w:rsidR="008B718D" w:rsidRPr="00FF3834" w:rsidRDefault="008B718D" w:rsidP="008B718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 xml:space="preserve">Объем выручки (с учетом налогов и аналогичных обязательных платежей) от продажи товаров, продукции, работ и услуг, </w:t>
            </w:r>
            <w:proofErr w:type="gramStart"/>
            <w:r w:rsidRPr="00FF3834">
              <w:rPr>
                <w:sz w:val="22"/>
                <w:szCs w:val="22"/>
              </w:rPr>
              <w:t>млн</w:t>
            </w:r>
            <w:proofErr w:type="gramEnd"/>
            <w:r w:rsidRPr="00FF3834">
              <w:rPr>
                <w:sz w:val="22"/>
                <w:szCs w:val="22"/>
              </w:rPr>
              <w:t xml:space="preserve"> рублей </w:t>
            </w:r>
          </w:p>
        </w:tc>
        <w:tc>
          <w:tcPr>
            <w:tcW w:w="1701" w:type="dxa"/>
            <w:vAlign w:val="bottom"/>
          </w:tcPr>
          <w:p w:rsidR="008B718D" w:rsidRPr="00FF3834" w:rsidRDefault="008B718D" w:rsidP="00ED37B7">
            <w:pPr>
              <w:spacing w:before="60" w:after="60"/>
              <w:ind w:right="284" w:firstLine="0"/>
              <w:jc w:val="righ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1279708,8</w:t>
            </w:r>
          </w:p>
        </w:tc>
        <w:tc>
          <w:tcPr>
            <w:tcW w:w="1701" w:type="dxa"/>
            <w:vAlign w:val="bottom"/>
          </w:tcPr>
          <w:p w:rsidR="008B718D" w:rsidRPr="00FF3834" w:rsidRDefault="008B718D" w:rsidP="00ED37B7">
            <w:pPr>
              <w:spacing w:before="60" w:after="60"/>
              <w:ind w:right="284" w:firstLine="0"/>
              <w:jc w:val="righ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1362670,1</w:t>
            </w:r>
          </w:p>
        </w:tc>
        <w:tc>
          <w:tcPr>
            <w:tcW w:w="1701" w:type="dxa"/>
            <w:vAlign w:val="bottom"/>
          </w:tcPr>
          <w:p w:rsidR="008B718D" w:rsidRPr="00FF3834" w:rsidRDefault="008B718D" w:rsidP="00ED37B7">
            <w:pPr>
              <w:spacing w:before="60" w:after="60"/>
              <w:ind w:right="284" w:firstLine="0"/>
              <w:jc w:val="righ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1824681,8</w:t>
            </w:r>
          </w:p>
        </w:tc>
        <w:tc>
          <w:tcPr>
            <w:tcW w:w="1701" w:type="dxa"/>
            <w:vAlign w:val="bottom"/>
          </w:tcPr>
          <w:p w:rsidR="008B718D" w:rsidRPr="00FF3834" w:rsidRDefault="008B718D" w:rsidP="00ED37B7">
            <w:pPr>
              <w:spacing w:before="60" w:after="60"/>
              <w:ind w:right="284" w:firstLine="0"/>
              <w:jc w:val="right"/>
              <w:rPr>
                <w:sz w:val="22"/>
                <w:szCs w:val="22"/>
              </w:rPr>
            </w:pPr>
            <w:r w:rsidRPr="00491550">
              <w:rPr>
                <w:sz w:val="22"/>
                <w:szCs w:val="22"/>
              </w:rPr>
              <w:t>2507929</w:t>
            </w:r>
            <w:r>
              <w:rPr>
                <w:sz w:val="22"/>
                <w:szCs w:val="22"/>
              </w:rPr>
              <w:t>,6</w:t>
            </w:r>
          </w:p>
        </w:tc>
      </w:tr>
    </w:tbl>
    <w:p w:rsidR="003F07A9" w:rsidRDefault="003F07A9" w:rsidP="00342138">
      <w:pPr>
        <w:jc w:val="center"/>
      </w:pPr>
    </w:p>
    <w:p w:rsidR="00847229" w:rsidRPr="00847229" w:rsidRDefault="009F0CB7" w:rsidP="00847229">
      <w:pPr>
        <w:spacing w:after="240"/>
        <w:ind w:firstLine="0"/>
        <w:jc w:val="center"/>
        <w:rPr>
          <w:b/>
          <w:sz w:val="22"/>
          <w:szCs w:val="22"/>
        </w:rPr>
      </w:pPr>
      <w:r w:rsidRPr="00561FED">
        <w:rPr>
          <w:b/>
        </w:rPr>
        <w:t xml:space="preserve">Основные показатели деятельности </w:t>
      </w:r>
      <w:r w:rsidR="000721B7">
        <w:rPr>
          <w:b/>
        </w:rPr>
        <w:t xml:space="preserve">                                                       </w:t>
      </w:r>
      <w:r w:rsidR="004E1CB1">
        <w:rPr>
          <w:b/>
        </w:rPr>
        <w:t>индивидуальных предпринимателей</w:t>
      </w:r>
      <w:r w:rsidRPr="00561FED">
        <w:rPr>
          <w:b/>
        </w:rPr>
        <w:t xml:space="preserve"> </w:t>
      </w:r>
      <w:r w:rsidR="009B6CEA">
        <w:rPr>
          <w:b/>
        </w:rPr>
        <w:t xml:space="preserve">         </w:t>
      </w:r>
      <w:r w:rsidR="000721B7">
        <w:rPr>
          <w:b/>
        </w:rPr>
        <w:t xml:space="preserve">                                                                         </w:t>
      </w:r>
      <w:r w:rsidRPr="00561FED">
        <w:rPr>
          <w:b/>
        </w:rPr>
        <w:t>по видам экономической деятельности</w:t>
      </w:r>
      <w:r w:rsidR="00546F96">
        <w:rPr>
          <w:b/>
        </w:rPr>
        <w:t xml:space="preserve"> за 20</w:t>
      </w:r>
      <w:r w:rsidR="00546F96" w:rsidRPr="00546F96">
        <w:rPr>
          <w:b/>
        </w:rPr>
        <w:t>21</w:t>
      </w:r>
      <w:r w:rsidR="00561FED">
        <w:rPr>
          <w:b/>
        </w:rPr>
        <w:t xml:space="preserve"> год</w:t>
      </w:r>
      <w:r w:rsidR="00847229">
        <w:rPr>
          <w:b/>
        </w:rPr>
        <w:br/>
      </w:r>
      <w:r w:rsidR="00847229" w:rsidRPr="00847229">
        <w:rPr>
          <w:b/>
          <w:sz w:val="22"/>
          <w:szCs w:val="22"/>
        </w:rPr>
        <w:t>(по данным выборочных обследований)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3018"/>
        <w:gridCol w:w="3019"/>
      </w:tblGrid>
      <w:tr w:rsidR="00561FED" w:rsidRPr="00561FED" w:rsidTr="000543A4">
        <w:trPr>
          <w:tblHeader/>
        </w:trPr>
        <w:tc>
          <w:tcPr>
            <w:tcW w:w="4169" w:type="dxa"/>
          </w:tcPr>
          <w:p w:rsidR="00561FED" w:rsidRPr="00FF3834" w:rsidRDefault="00561FED" w:rsidP="00FF3834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8" w:type="dxa"/>
            <w:tcMar>
              <w:left w:w="28" w:type="dxa"/>
              <w:right w:w="28" w:type="dxa"/>
            </w:tcMar>
          </w:tcPr>
          <w:p w:rsidR="00561FED" w:rsidRPr="000721B7" w:rsidRDefault="001C27AF" w:rsidP="00FF3834">
            <w:pPr>
              <w:pStyle w:val="aa"/>
              <w:tabs>
                <w:tab w:val="decimal" w:pos="709"/>
              </w:tabs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5EFE">
              <w:rPr>
                <w:rFonts w:ascii="Times New Roman" w:hAnsi="Times New Roman"/>
                <w:b/>
                <w:sz w:val="22"/>
                <w:szCs w:val="22"/>
              </w:rPr>
              <w:t xml:space="preserve">Численность </w:t>
            </w:r>
            <w:r w:rsidR="00980182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D75EFE">
              <w:rPr>
                <w:rFonts w:ascii="Times New Roman" w:hAnsi="Times New Roman"/>
                <w:b/>
                <w:sz w:val="22"/>
                <w:szCs w:val="22"/>
              </w:rPr>
              <w:t xml:space="preserve">фактически </w:t>
            </w:r>
            <w:r w:rsidR="00980182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D75EFE">
              <w:rPr>
                <w:rFonts w:ascii="Times New Roman" w:hAnsi="Times New Roman"/>
                <w:b/>
                <w:sz w:val="22"/>
                <w:szCs w:val="22"/>
              </w:rPr>
              <w:t>действую</w:t>
            </w:r>
            <w:r w:rsidR="00BE22F6" w:rsidRPr="00FF3834">
              <w:rPr>
                <w:rFonts w:ascii="Times New Roman" w:hAnsi="Times New Roman"/>
                <w:b/>
                <w:sz w:val="22"/>
                <w:szCs w:val="22"/>
              </w:rPr>
              <w:t xml:space="preserve">щих индивидуальных предпринимателей, </w:t>
            </w:r>
            <w:r w:rsidR="00991ED6">
              <w:rPr>
                <w:rFonts w:ascii="Times New Roman" w:hAnsi="Times New Roman"/>
                <w:b/>
                <w:sz w:val="22"/>
                <w:szCs w:val="22"/>
              </w:rPr>
              <w:br/>
            </w:r>
            <w:bookmarkStart w:id="0" w:name="_GoBack"/>
            <w:bookmarkEnd w:id="0"/>
            <w:r w:rsidR="00BE22F6" w:rsidRPr="00FF3834">
              <w:rPr>
                <w:rFonts w:ascii="Times New Roman" w:hAnsi="Times New Roman"/>
                <w:b/>
                <w:sz w:val="22"/>
                <w:szCs w:val="22"/>
              </w:rPr>
              <w:t>человек</w:t>
            </w:r>
          </w:p>
        </w:tc>
        <w:tc>
          <w:tcPr>
            <w:tcW w:w="3019" w:type="dxa"/>
            <w:tcMar>
              <w:left w:w="28" w:type="dxa"/>
              <w:right w:w="28" w:type="dxa"/>
            </w:tcMar>
          </w:tcPr>
          <w:p w:rsidR="00A30497" w:rsidRPr="000721B7" w:rsidRDefault="00BE22F6" w:rsidP="00FF3834">
            <w:pPr>
              <w:pStyle w:val="aa"/>
              <w:tabs>
                <w:tab w:val="decimal" w:pos="709"/>
              </w:tabs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3834">
              <w:rPr>
                <w:rFonts w:ascii="Times New Roman" w:hAnsi="Times New Roman"/>
                <w:b/>
                <w:sz w:val="22"/>
                <w:szCs w:val="22"/>
              </w:rPr>
              <w:t xml:space="preserve">Объем выручки </w:t>
            </w:r>
          </w:p>
          <w:p w:rsidR="00561FED" w:rsidRPr="000721B7" w:rsidRDefault="00A30497" w:rsidP="008B718D">
            <w:pPr>
              <w:pStyle w:val="aa"/>
              <w:tabs>
                <w:tab w:val="decimal" w:pos="709"/>
              </w:tabs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7F4C">
              <w:rPr>
                <w:rFonts w:ascii="Times New Roman" w:hAnsi="Times New Roman"/>
                <w:b/>
                <w:sz w:val="22"/>
                <w:szCs w:val="22"/>
              </w:rPr>
              <w:t>(с учетом налогов и аналогич</w:t>
            </w:r>
            <w:r w:rsidR="00BE22F6" w:rsidRPr="00FF3834">
              <w:rPr>
                <w:rFonts w:ascii="Times New Roman" w:hAnsi="Times New Roman"/>
                <w:b/>
                <w:sz w:val="22"/>
                <w:szCs w:val="22"/>
              </w:rPr>
              <w:t>ных обязательных платежей) от продажи товаров, продукции, работ,</w:t>
            </w:r>
            <w:r w:rsidR="009B6CEA" w:rsidRPr="00FF38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E22F6" w:rsidRPr="00FF3834">
              <w:rPr>
                <w:rFonts w:ascii="Times New Roman" w:hAnsi="Times New Roman"/>
                <w:b/>
                <w:sz w:val="22"/>
                <w:szCs w:val="22"/>
              </w:rPr>
              <w:t xml:space="preserve">услуг, </w:t>
            </w:r>
            <w:proofErr w:type="gramStart"/>
            <w:r w:rsidR="00BE22F6" w:rsidRPr="00FF3834">
              <w:rPr>
                <w:rFonts w:ascii="Times New Roman" w:hAnsi="Times New Roman"/>
                <w:b/>
                <w:sz w:val="22"/>
                <w:szCs w:val="22"/>
              </w:rPr>
              <w:t>млн</w:t>
            </w:r>
            <w:proofErr w:type="gramEnd"/>
            <w:r w:rsidR="00BE22F6" w:rsidRPr="00FF3834">
              <w:rPr>
                <w:rFonts w:ascii="Times New Roman" w:hAnsi="Times New Roman"/>
                <w:b/>
                <w:sz w:val="22"/>
                <w:szCs w:val="22"/>
              </w:rPr>
              <w:t xml:space="preserve"> рублей</w:t>
            </w:r>
          </w:p>
        </w:tc>
      </w:tr>
      <w:tr w:rsidR="00A94AC1" w:rsidRPr="00561FED" w:rsidTr="000543A4">
        <w:tc>
          <w:tcPr>
            <w:tcW w:w="4169" w:type="dxa"/>
          </w:tcPr>
          <w:p w:rsidR="00A94AC1" w:rsidRPr="00FF3834" w:rsidRDefault="00A94AC1" w:rsidP="00ED37B7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Всего</w:t>
            </w:r>
          </w:p>
        </w:tc>
        <w:tc>
          <w:tcPr>
            <w:tcW w:w="3018" w:type="dxa"/>
            <w:vAlign w:val="bottom"/>
          </w:tcPr>
          <w:p w:rsidR="00A94AC1" w:rsidRPr="00A94AC1" w:rsidRDefault="00491550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 w:rsidRPr="00491550">
              <w:rPr>
                <w:color w:val="000000"/>
                <w:sz w:val="22"/>
                <w:szCs w:val="22"/>
              </w:rPr>
              <w:t>297830</w:t>
            </w:r>
          </w:p>
        </w:tc>
        <w:tc>
          <w:tcPr>
            <w:tcW w:w="3019" w:type="dxa"/>
            <w:vAlign w:val="bottom"/>
          </w:tcPr>
          <w:p w:rsidR="00A94AC1" w:rsidRPr="00FF3834" w:rsidRDefault="00491550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 w:rsidRPr="00491550">
              <w:rPr>
                <w:color w:val="000000"/>
                <w:sz w:val="22"/>
                <w:szCs w:val="22"/>
              </w:rPr>
              <w:t>2507929,6</w:t>
            </w:r>
          </w:p>
        </w:tc>
      </w:tr>
      <w:tr w:rsidR="00ED37B7" w:rsidRPr="00561FED" w:rsidTr="000543A4">
        <w:tc>
          <w:tcPr>
            <w:tcW w:w="4169" w:type="dxa"/>
          </w:tcPr>
          <w:p w:rsidR="00ED37B7" w:rsidRPr="00FF3834" w:rsidRDefault="00ED37B7" w:rsidP="00ED37B7">
            <w:pPr>
              <w:spacing w:before="60" w:after="6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3018" w:type="dxa"/>
            <w:vAlign w:val="bottom"/>
          </w:tcPr>
          <w:p w:rsidR="00ED37B7" w:rsidRDefault="00ED37B7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vAlign w:val="bottom"/>
          </w:tcPr>
          <w:p w:rsidR="00ED37B7" w:rsidRPr="00491550" w:rsidRDefault="00ED37B7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4AC1" w:rsidRPr="00561FED" w:rsidTr="000543A4">
        <w:tc>
          <w:tcPr>
            <w:tcW w:w="4169" w:type="dxa"/>
          </w:tcPr>
          <w:p w:rsidR="00A94AC1" w:rsidRPr="00FF3834" w:rsidRDefault="00A94AC1" w:rsidP="00ED37B7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3018" w:type="dxa"/>
            <w:vAlign w:val="bottom"/>
          </w:tcPr>
          <w:p w:rsidR="00A94AC1" w:rsidRPr="00A94AC1" w:rsidRDefault="00491550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</w:t>
            </w:r>
          </w:p>
        </w:tc>
        <w:tc>
          <w:tcPr>
            <w:tcW w:w="3019" w:type="dxa"/>
            <w:vAlign w:val="bottom"/>
          </w:tcPr>
          <w:p w:rsidR="00A94AC1" w:rsidRPr="00FF3834" w:rsidRDefault="00491550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 w:rsidRPr="00491550">
              <w:rPr>
                <w:color w:val="000000"/>
                <w:sz w:val="22"/>
                <w:szCs w:val="22"/>
              </w:rPr>
              <w:t>3202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91550">
              <w:rPr>
                <w:color w:val="000000"/>
                <w:sz w:val="22"/>
                <w:szCs w:val="22"/>
              </w:rPr>
              <w:t>7</w:t>
            </w:r>
          </w:p>
        </w:tc>
      </w:tr>
      <w:tr w:rsidR="00A94AC1" w:rsidRPr="00561FED" w:rsidTr="000543A4">
        <w:tc>
          <w:tcPr>
            <w:tcW w:w="4169" w:type="dxa"/>
          </w:tcPr>
          <w:p w:rsidR="00A94AC1" w:rsidRPr="00FF3834" w:rsidRDefault="00A94AC1" w:rsidP="00ED37B7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3018" w:type="dxa"/>
            <w:vAlign w:val="bottom"/>
          </w:tcPr>
          <w:p w:rsidR="00A94AC1" w:rsidRPr="00A94AC1" w:rsidRDefault="00491550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13155</w:t>
            </w:r>
          </w:p>
        </w:tc>
        <w:tc>
          <w:tcPr>
            <w:tcW w:w="3019" w:type="dxa"/>
            <w:vAlign w:val="bottom"/>
          </w:tcPr>
          <w:p w:rsidR="00A94AC1" w:rsidRPr="00491550" w:rsidRDefault="00491550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 w:rsidRPr="00491550">
              <w:rPr>
                <w:color w:val="000000"/>
                <w:sz w:val="22"/>
                <w:szCs w:val="22"/>
              </w:rPr>
              <w:t>91323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91550">
              <w:rPr>
                <w:color w:val="000000"/>
                <w:sz w:val="22"/>
                <w:szCs w:val="22"/>
              </w:rPr>
              <w:t>7</w:t>
            </w:r>
          </w:p>
        </w:tc>
      </w:tr>
      <w:tr w:rsidR="00A94AC1" w:rsidRPr="00561FED" w:rsidTr="000543A4">
        <w:tc>
          <w:tcPr>
            <w:tcW w:w="4169" w:type="dxa"/>
          </w:tcPr>
          <w:p w:rsidR="00A94AC1" w:rsidRPr="00FF3834" w:rsidRDefault="00A94AC1" w:rsidP="00ED37B7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018" w:type="dxa"/>
            <w:vAlign w:val="bottom"/>
          </w:tcPr>
          <w:p w:rsidR="00A94AC1" w:rsidRPr="00A94AC1" w:rsidRDefault="00491550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019" w:type="dxa"/>
            <w:vAlign w:val="bottom"/>
          </w:tcPr>
          <w:p w:rsidR="00A94AC1" w:rsidRPr="00FF3834" w:rsidRDefault="00491550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482,0</w:t>
            </w:r>
          </w:p>
        </w:tc>
      </w:tr>
      <w:tr w:rsidR="00A94AC1" w:rsidRPr="00561FED" w:rsidTr="000543A4">
        <w:tc>
          <w:tcPr>
            <w:tcW w:w="4169" w:type="dxa"/>
          </w:tcPr>
          <w:p w:rsidR="00A94AC1" w:rsidRPr="00FF3834" w:rsidRDefault="00A94AC1" w:rsidP="00ED37B7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 xml:space="preserve">водоснабжение; водоотведение, </w:t>
            </w:r>
            <w:r w:rsidRPr="00FF3834">
              <w:rPr>
                <w:sz w:val="22"/>
                <w:szCs w:val="22"/>
              </w:rPr>
              <w:br/>
              <w:t xml:space="preserve">организация сбора и утилизации </w:t>
            </w:r>
            <w:r w:rsidRPr="00FF3834">
              <w:rPr>
                <w:sz w:val="22"/>
                <w:szCs w:val="22"/>
              </w:rPr>
              <w:br/>
              <w:t xml:space="preserve">отходов, деятельность по ликвидации </w:t>
            </w:r>
            <w:r w:rsidRPr="00FF3834">
              <w:rPr>
                <w:sz w:val="22"/>
                <w:szCs w:val="22"/>
              </w:rPr>
              <w:br/>
              <w:t>загрязнений</w:t>
            </w:r>
          </w:p>
        </w:tc>
        <w:tc>
          <w:tcPr>
            <w:tcW w:w="3018" w:type="dxa"/>
            <w:vAlign w:val="bottom"/>
          </w:tcPr>
          <w:p w:rsidR="00A94AC1" w:rsidRPr="00A94AC1" w:rsidRDefault="00491550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019" w:type="dxa"/>
            <w:vAlign w:val="bottom"/>
          </w:tcPr>
          <w:p w:rsidR="00A94AC1" w:rsidRPr="00FF3834" w:rsidRDefault="00491550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 w:rsidRPr="00491550">
              <w:rPr>
                <w:color w:val="000000"/>
                <w:sz w:val="22"/>
                <w:szCs w:val="22"/>
              </w:rPr>
              <w:t>5665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91550">
              <w:rPr>
                <w:color w:val="000000"/>
                <w:sz w:val="22"/>
                <w:szCs w:val="22"/>
              </w:rPr>
              <w:t>9</w:t>
            </w:r>
          </w:p>
        </w:tc>
      </w:tr>
      <w:tr w:rsidR="00A94AC1" w:rsidRPr="00561FED" w:rsidTr="000543A4">
        <w:tc>
          <w:tcPr>
            <w:tcW w:w="4169" w:type="dxa"/>
          </w:tcPr>
          <w:p w:rsidR="00A94AC1" w:rsidRPr="00FF3834" w:rsidRDefault="00A94AC1" w:rsidP="00ED37B7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018" w:type="dxa"/>
            <w:vAlign w:val="bottom"/>
          </w:tcPr>
          <w:p w:rsidR="00A94AC1" w:rsidRPr="00A94AC1" w:rsidRDefault="00491550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14025</w:t>
            </w:r>
          </w:p>
        </w:tc>
        <w:tc>
          <w:tcPr>
            <w:tcW w:w="3019" w:type="dxa"/>
            <w:vAlign w:val="bottom"/>
          </w:tcPr>
          <w:p w:rsidR="00A94AC1" w:rsidRPr="00FF3834" w:rsidRDefault="00491550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 w:rsidRPr="00491550">
              <w:rPr>
                <w:color w:val="000000"/>
                <w:sz w:val="22"/>
                <w:szCs w:val="22"/>
              </w:rPr>
              <w:t>98249</w:t>
            </w:r>
            <w:r>
              <w:rPr>
                <w:color w:val="000000"/>
                <w:sz w:val="22"/>
                <w:szCs w:val="22"/>
              </w:rPr>
              <w:t>,2</w:t>
            </w:r>
          </w:p>
        </w:tc>
      </w:tr>
      <w:tr w:rsidR="00A94AC1" w:rsidRPr="00561FED" w:rsidTr="000543A4">
        <w:tc>
          <w:tcPr>
            <w:tcW w:w="4169" w:type="dxa"/>
          </w:tcPr>
          <w:p w:rsidR="00A94AC1" w:rsidRPr="00FF3834" w:rsidRDefault="00A94AC1" w:rsidP="008B718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 xml:space="preserve">торговля оптовая и розничная; </w:t>
            </w:r>
            <w:r w:rsidR="008B718D">
              <w:rPr>
                <w:sz w:val="22"/>
                <w:szCs w:val="22"/>
              </w:rPr>
              <w:t>ремонт автотранспортных средств и мотоциклов</w:t>
            </w:r>
          </w:p>
        </w:tc>
        <w:tc>
          <w:tcPr>
            <w:tcW w:w="3018" w:type="dxa"/>
            <w:vAlign w:val="bottom"/>
          </w:tcPr>
          <w:p w:rsidR="00A94AC1" w:rsidRPr="00A94AC1" w:rsidRDefault="00491550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66213</w:t>
            </w:r>
          </w:p>
        </w:tc>
        <w:tc>
          <w:tcPr>
            <w:tcW w:w="3019" w:type="dxa"/>
            <w:vAlign w:val="bottom"/>
          </w:tcPr>
          <w:p w:rsidR="00A94AC1" w:rsidRPr="00FF3834" w:rsidRDefault="00491550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 w:rsidRPr="00491550">
              <w:rPr>
                <w:color w:val="000000"/>
                <w:sz w:val="22"/>
                <w:szCs w:val="22"/>
              </w:rPr>
              <w:t>889518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91550">
              <w:rPr>
                <w:color w:val="000000"/>
                <w:sz w:val="22"/>
                <w:szCs w:val="22"/>
              </w:rPr>
              <w:t>3</w:t>
            </w:r>
          </w:p>
        </w:tc>
      </w:tr>
      <w:tr w:rsidR="00A94AC1" w:rsidRPr="00561FED" w:rsidTr="000543A4">
        <w:tc>
          <w:tcPr>
            <w:tcW w:w="4169" w:type="dxa"/>
          </w:tcPr>
          <w:p w:rsidR="00A94AC1" w:rsidRPr="00FF3834" w:rsidRDefault="00A94AC1" w:rsidP="00ED37B7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lastRenderedPageBreak/>
              <w:t>транспортировка и хранение</w:t>
            </w:r>
          </w:p>
        </w:tc>
        <w:tc>
          <w:tcPr>
            <w:tcW w:w="3018" w:type="dxa"/>
            <w:vAlign w:val="bottom"/>
          </w:tcPr>
          <w:p w:rsidR="00A94AC1" w:rsidRPr="00A94AC1" w:rsidRDefault="00074999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27886</w:t>
            </w:r>
          </w:p>
        </w:tc>
        <w:tc>
          <w:tcPr>
            <w:tcW w:w="3019" w:type="dxa"/>
            <w:vAlign w:val="bottom"/>
          </w:tcPr>
          <w:p w:rsidR="00A94AC1" w:rsidRPr="00FF3834" w:rsidRDefault="00074999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 w:rsidRPr="00074999">
              <w:rPr>
                <w:color w:val="000000"/>
                <w:sz w:val="22"/>
                <w:szCs w:val="22"/>
              </w:rPr>
              <w:t>13223</w:t>
            </w: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A94AC1" w:rsidRPr="00561FED" w:rsidTr="000543A4">
        <w:tc>
          <w:tcPr>
            <w:tcW w:w="4169" w:type="dxa"/>
          </w:tcPr>
          <w:p w:rsidR="00A94AC1" w:rsidRPr="00FF3834" w:rsidRDefault="00A94AC1" w:rsidP="00ED37B7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3018" w:type="dxa"/>
            <w:vAlign w:val="bottom"/>
          </w:tcPr>
          <w:p w:rsidR="00A94AC1" w:rsidRPr="00A94AC1" w:rsidRDefault="00074999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8429</w:t>
            </w:r>
          </w:p>
        </w:tc>
        <w:tc>
          <w:tcPr>
            <w:tcW w:w="3019" w:type="dxa"/>
            <w:vAlign w:val="bottom"/>
          </w:tcPr>
          <w:p w:rsidR="00A94AC1" w:rsidRPr="003833C1" w:rsidRDefault="00074999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074999">
              <w:rPr>
                <w:color w:val="000000"/>
                <w:sz w:val="22"/>
                <w:szCs w:val="22"/>
              </w:rPr>
              <w:t>73908</w:t>
            </w:r>
            <w:r>
              <w:rPr>
                <w:color w:val="000000"/>
                <w:sz w:val="22"/>
                <w:szCs w:val="22"/>
              </w:rPr>
              <w:t>,2</w:t>
            </w:r>
          </w:p>
        </w:tc>
      </w:tr>
      <w:tr w:rsidR="00A94AC1" w:rsidRPr="00561FED" w:rsidTr="000543A4">
        <w:tc>
          <w:tcPr>
            <w:tcW w:w="4169" w:type="dxa"/>
            <w:vAlign w:val="bottom"/>
          </w:tcPr>
          <w:p w:rsidR="00A94AC1" w:rsidRPr="00FF3834" w:rsidRDefault="00A94AC1" w:rsidP="00ED37B7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3018" w:type="dxa"/>
            <w:vAlign w:val="bottom"/>
          </w:tcPr>
          <w:p w:rsidR="00A94AC1" w:rsidRPr="003833C1" w:rsidRDefault="003833C1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28228</w:t>
            </w:r>
          </w:p>
        </w:tc>
        <w:tc>
          <w:tcPr>
            <w:tcW w:w="3019" w:type="dxa"/>
            <w:vAlign w:val="bottom"/>
          </w:tcPr>
          <w:p w:rsidR="00A94AC1" w:rsidRPr="00FF3834" w:rsidRDefault="003833C1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 w:rsidRPr="003833C1">
              <w:rPr>
                <w:color w:val="000000"/>
                <w:sz w:val="22"/>
                <w:szCs w:val="22"/>
              </w:rPr>
              <w:t>169147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</w:tr>
      <w:tr w:rsidR="00A94AC1" w:rsidRPr="00561FED" w:rsidTr="000543A4">
        <w:tc>
          <w:tcPr>
            <w:tcW w:w="4169" w:type="dxa"/>
            <w:vAlign w:val="bottom"/>
          </w:tcPr>
          <w:p w:rsidR="00A94AC1" w:rsidRPr="00FF3834" w:rsidRDefault="00A94AC1" w:rsidP="00ED37B7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3018" w:type="dxa"/>
            <w:vAlign w:val="bottom"/>
          </w:tcPr>
          <w:p w:rsidR="00A94AC1" w:rsidRPr="00A94AC1" w:rsidRDefault="003833C1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3950</w:t>
            </w:r>
          </w:p>
        </w:tc>
        <w:tc>
          <w:tcPr>
            <w:tcW w:w="3019" w:type="dxa"/>
            <w:vAlign w:val="bottom"/>
          </w:tcPr>
          <w:p w:rsidR="00A94AC1" w:rsidRPr="00FF3834" w:rsidRDefault="003833C1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 w:rsidRPr="003833C1">
              <w:rPr>
                <w:color w:val="000000"/>
                <w:sz w:val="22"/>
                <w:szCs w:val="22"/>
              </w:rPr>
              <w:t>33671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833C1">
              <w:rPr>
                <w:color w:val="000000"/>
                <w:sz w:val="22"/>
                <w:szCs w:val="22"/>
              </w:rPr>
              <w:t>2</w:t>
            </w:r>
          </w:p>
        </w:tc>
      </w:tr>
      <w:tr w:rsidR="00A94AC1" w:rsidRPr="00561FED" w:rsidTr="000543A4">
        <w:tc>
          <w:tcPr>
            <w:tcW w:w="4169" w:type="dxa"/>
            <w:vAlign w:val="bottom"/>
          </w:tcPr>
          <w:p w:rsidR="00A94AC1" w:rsidRPr="00FF3834" w:rsidRDefault="00A94AC1" w:rsidP="00ED37B7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3018" w:type="dxa"/>
            <w:vAlign w:val="bottom"/>
          </w:tcPr>
          <w:p w:rsidR="00A94AC1" w:rsidRPr="00A94AC1" w:rsidRDefault="003833C1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37094</w:t>
            </w:r>
          </w:p>
        </w:tc>
        <w:tc>
          <w:tcPr>
            <w:tcW w:w="3019" w:type="dxa"/>
            <w:vAlign w:val="bottom"/>
          </w:tcPr>
          <w:p w:rsidR="00A94AC1" w:rsidRPr="00FF3834" w:rsidRDefault="003833C1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 w:rsidRPr="003833C1">
              <w:rPr>
                <w:color w:val="000000"/>
                <w:sz w:val="22"/>
                <w:szCs w:val="22"/>
              </w:rPr>
              <w:t>416087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</w:tr>
      <w:tr w:rsidR="00A94AC1" w:rsidRPr="00561FED" w:rsidTr="000543A4">
        <w:tc>
          <w:tcPr>
            <w:tcW w:w="4169" w:type="dxa"/>
            <w:vAlign w:val="bottom"/>
          </w:tcPr>
          <w:p w:rsidR="00A94AC1" w:rsidRPr="00FF3834" w:rsidRDefault="00A94AC1" w:rsidP="00ED37B7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 xml:space="preserve">деятельность профессиональная, научная </w:t>
            </w:r>
            <w:r w:rsidRPr="00FF3834">
              <w:rPr>
                <w:sz w:val="22"/>
                <w:szCs w:val="22"/>
              </w:rPr>
              <w:br/>
              <w:t>и техническая</w:t>
            </w:r>
          </w:p>
        </w:tc>
        <w:tc>
          <w:tcPr>
            <w:tcW w:w="3018" w:type="dxa"/>
            <w:vAlign w:val="bottom"/>
          </w:tcPr>
          <w:p w:rsidR="00A94AC1" w:rsidRPr="00A94AC1" w:rsidRDefault="003833C1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45037</w:t>
            </w:r>
          </w:p>
        </w:tc>
        <w:tc>
          <w:tcPr>
            <w:tcW w:w="3019" w:type="dxa"/>
            <w:vAlign w:val="bottom"/>
          </w:tcPr>
          <w:p w:rsidR="00A94AC1" w:rsidRPr="00FF3834" w:rsidRDefault="003833C1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 w:rsidRPr="003833C1">
              <w:rPr>
                <w:color w:val="000000"/>
                <w:sz w:val="22"/>
                <w:szCs w:val="22"/>
              </w:rPr>
              <w:t>267650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833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A94AC1" w:rsidRPr="00561FED" w:rsidTr="000543A4">
        <w:tc>
          <w:tcPr>
            <w:tcW w:w="4169" w:type="dxa"/>
            <w:vAlign w:val="bottom"/>
          </w:tcPr>
          <w:p w:rsidR="00A94AC1" w:rsidRPr="00FF3834" w:rsidRDefault="00A94AC1" w:rsidP="00ED37B7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 xml:space="preserve">деятельность административная </w:t>
            </w:r>
            <w:r w:rsidRPr="00FF3834">
              <w:rPr>
                <w:sz w:val="22"/>
                <w:szCs w:val="22"/>
              </w:rPr>
              <w:br/>
              <w:t>и сопутствующие дополнительные услуги</w:t>
            </w:r>
          </w:p>
        </w:tc>
        <w:tc>
          <w:tcPr>
            <w:tcW w:w="3018" w:type="dxa"/>
            <w:vAlign w:val="bottom"/>
          </w:tcPr>
          <w:p w:rsidR="00A94AC1" w:rsidRPr="00A94AC1" w:rsidRDefault="003833C1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14813</w:t>
            </w:r>
          </w:p>
        </w:tc>
        <w:tc>
          <w:tcPr>
            <w:tcW w:w="3019" w:type="dxa"/>
            <w:vAlign w:val="bottom"/>
          </w:tcPr>
          <w:p w:rsidR="00A94AC1" w:rsidRPr="00FF3834" w:rsidRDefault="003833C1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 w:rsidRPr="003833C1">
              <w:rPr>
                <w:color w:val="000000"/>
                <w:sz w:val="22"/>
                <w:szCs w:val="22"/>
              </w:rPr>
              <w:t>110407</w:t>
            </w:r>
            <w:r>
              <w:rPr>
                <w:color w:val="000000"/>
                <w:sz w:val="22"/>
                <w:szCs w:val="22"/>
              </w:rPr>
              <w:t>,5</w:t>
            </w:r>
          </w:p>
        </w:tc>
      </w:tr>
      <w:tr w:rsidR="00A94AC1" w:rsidRPr="00561FED" w:rsidTr="000543A4">
        <w:tc>
          <w:tcPr>
            <w:tcW w:w="4169" w:type="dxa"/>
            <w:vAlign w:val="bottom"/>
          </w:tcPr>
          <w:p w:rsidR="00A94AC1" w:rsidRPr="00FF3834" w:rsidRDefault="00A94AC1" w:rsidP="00ED37B7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образование</w:t>
            </w:r>
          </w:p>
        </w:tc>
        <w:tc>
          <w:tcPr>
            <w:tcW w:w="3018" w:type="dxa"/>
            <w:vAlign w:val="bottom"/>
          </w:tcPr>
          <w:p w:rsidR="00A94AC1" w:rsidRPr="00A94AC1" w:rsidRDefault="003833C1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8968</w:t>
            </w:r>
          </w:p>
        </w:tc>
        <w:tc>
          <w:tcPr>
            <w:tcW w:w="3019" w:type="dxa"/>
            <w:vAlign w:val="bottom"/>
          </w:tcPr>
          <w:p w:rsidR="00A94AC1" w:rsidRPr="00FF3834" w:rsidRDefault="003833C1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 w:rsidRPr="003833C1">
              <w:rPr>
                <w:color w:val="000000"/>
                <w:sz w:val="22"/>
                <w:szCs w:val="22"/>
              </w:rPr>
              <w:t>47210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833C1">
              <w:rPr>
                <w:color w:val="000000"/>
                <w:sz w:val="22"/>
                <w:szCs w:val="22"/>
              </w:rPr>
              <w:t>6</w:t>
            </w:r>
          </w:p>
        </w:tc>
      </w:tr>
      <w:tr w:rsidR="00A94AC1" w:rsidRPr="00561FED" w:rsidTr="000543A4">
        <w:tc>
          <w:tcPr>
            <w:tcW w:w="4169" w:type="dxa"/>
            <w:vAlign w:val="bottom"/>
          </w:tcPr>
          <w:p w:rsidR="00A94AC1" w:rsidRPr="00FF3834" w:rsidRDefault="00A94AC1" w:rsidP="00ED37B7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 xml:space="preserve">деятельность в области здравоохранения </w:t>
            </w:r>
            <w:r w:rsidRPr="00FF3834">
              <w:rPr>
                <w:sz w:val="22"/>
                <w:szCs w:val="22"/>
              </w:rPr>
              <w:br/>
              <w:t>и социальных услуг</w:t>
            </w:r>
          </w:p>
        </w:tc>
        <w:tc>
          <w:tcPr>
            <w:tcW w:w="3018" w:type="dxa"/>
            <w:vAlign w:val="bottom"/>
          </w:tcPr>
          <w:p w:rsidR="00A94AC1" w:rsidRPr="00A94AC1" w:rsidRDefault="003833C1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</w:t>
            </w:r>
          </w:p>
        </w:tc>
        <w:tc>
          <w:tcPr>
            <w:tcW w:w="3019" w:type="dxa"/>
            <w:vAlign w:val="bottom"/>
          </w:tcPr>
          <w:p w:rsidR="00A94AC1" w:rsidRPr="00FF3834" w:rsidRDefault="003833C1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 w:rsidRPr="003833C1">
              <w:rPr>
                <w:color w:val="000000"/>
                <w:sz w:val="22"/>
                <w:szCs w:val="22"/>
              </w:rPr>
              <w:t>7752</w:t>
            </w:r>
            <w:r>
              <w:rPr>
                <w:color w:val="000000"/>
                <w:sz w:val="22"/>
                <w:szCs w:val="22"/>
              </w:rPr>
              <w:t>,2</w:t>
            </w:r>
          </w:p>
        </w:tc>
      </w:tr>
      <w:tr w:rsidR="00A94AC1" w:rsidRPr="00561FED" w:rsidTr="000543A4">
        <w:tc>
          <w:tcPr>
            <w:tcW w:w="4169" w:type="dxa"/>
            <w:vAlign w:val="bottom"/>
          </w:tcPr>
          <w:p w:rsidR="00A94AC1" w:rsidRPr="00FF3834" w:rsidRDefault="00A94AC1" w:rsidP="00ED37B7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018" w:type="dxa"/>
            <w:vAlign w:val="bottom"/>
          </w:tcPr>
          <w:p w:rsidR="00A94AC1" w:rsidRPr="00A94AC1" w:rsidRDefault="003833C1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12925</w:t>
            </w:r>
          </w:p>
        </w:tc>
        <w:tc>
          <w:tcPr>
            <w:tcW w:w="3019" w:type="dxa"/>
            <w:vAlign w:val="bottom"/>
          </w:tcPr>
          <w:p w:rsidR="00A94AC1" w:rsidRPr="00FF3834" w:rsidRDefault="003833C1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 w:rsidRPr="003833C1">
              <w:rPr>
                <w:color w:val="000000"/>
                <w:sz w:val="22"/>
                <w:szCs w:val="22"/>
              </w:rPr>
              <w:t>81762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A94AC1" w:rsidRPr="00561FED" w:rsidTr="000543A4">
        <w:tc>
          <w:tcPr>
            <w:tcW w:w="4169" w:type="dxa"/>
            <w:vAlign w:val="bottom"/>
          </w:tcPr>
          <w:p w:rsidR="00A94AC1" w:rsidRPr="00FF3834" w:rsidRDefault="00A94AC1" w:rsidP="00ED37B7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F3834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3018" w:type="dxa"/>
            <w:vAlign w:val="bottom"/>
          </w:tcPr>
          <w:p w:rsidR="00A94AC1" w:rsidRPr="00A94AC1" w:rsidRDefault="003833C1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14026</w:t>
            </w:r>
          </w:p>
        </w:tc>
        <w:tc>
          <w:tcPr>
            <w:tcW w:w="3019" w:type="dxa"/>
            <w:vAlign w:val="bottom"/>
          </w:tcPr>
          <w:p w:rsidR="00A94AC1" w:rsidRPr="00FF3834" w:rsidRDefault="003833C1" w:rsidP="00ED37B7">
            <w:pPr>
              <w:spacing w:before="60" w:after="60"/>
              <w:ind w:right="284"/>
              <w:jc w:val="right"/>
              <w:rPr>
                <w:color w:val="000000"/>
                <w:sz w:val="22"/>
                <w:szCs w:val="22"/>
              </w:rPr>
            </w:pPr>
            <w:r w:rsidRPr="003833C1">
              <w:rPr>
                <w:color w:val="000000"/>
                <w:sz w:val="22"/>
                <w:szCs w:val="22"/>
              </w:rPr>
              <w:t>79166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833C1"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561FED" w:rsidRPr="00561FED" w:rsidRDefault="00561FED" w:rsidP="00342138">
      <w:pPr>
        <w:jc w:val="center"/>
        <w:rPr>
          <w:sz w:val="22"/>
          <w:szCs w:val="22"/>
        </w:rPr>
      </w:pPr>
    </w:p>
    <w:sectPr w:rsidR="00561FED" w:rsidRPr="00561FED" w:rsidSect="00ED3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567" w:bottom="1021" w:left="1134" w:header="68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68" w:rsidRDefault="00870D68" w:rsidP="00500277">
      <w:r>
        <w:separator/>
      </w:r>
    </w:p>
  </w:endnote>
  <w:endnote w:type="continuationSeparator" w:id="0">
    <w:p w:rsidR="00870D68" w:rsidRDefault="00870D68" w:rsidP="0050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A4" w:rsidRDefault="000543A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E0" w:rsidRPr="006D70E0" w:rsidRDefault="00991ED6" w:rsidP="006D70E0">
    <w:pPr>
      <w:tabs>
        <w:tab w:val="center" w:pos="4677"/>
        <w:tab w:val="right" w:pos="9355"/>
      </w:tabs>
      <w:autoSpaceDE/>
      <w:autoSpaceDN/>
      <w:adjustRightInd/>
      <w:ind w:firstLine="0"/>
      <w:jc w:val="center"/>
      <w:rPr>
        <w:rFonts w:eastAsia="Calibri"/>
        <w:sz w:val="20"/>
        <w:szCs w:val="20"/>
        <w:lang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470.75pt;margin-top:-7.2pt;width:41.25pt;height:38.4pt;z-index:251657728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" croptop="14776f" cropbottom="47544f" cropleft="7618f" cropright="55153f"/>
        </v:shape>
      </w:pict>
    </w:r>
    <w:r w:rsidR="006D70E0" w:rsidRPr="006D70E0">
      <w:rPr>
        <w:rFonts w:eastAsia="Calibri"/>
        <w:sz w:val="20"/>
        <w:szCs w:val="20"/>
        <w:lang w:eastAsia="en-US"/>
      </w:rPr>
      <w:t>МОССТАТ</w:t>
    </w:r>
  </w:p>
  <w:p w:rsidR="006D70E0" w:rsidRPr="006D70E0" w:rsidRDefault="006D70E0" w:rsidP="006D70E0">
    <w:pPr>
      <w:tabs>
        <w:tab w:val="center" w:pos="4677"/>
        <w:tab w:val="right" w:pos="9355"/>
      </w:tabs>
      <w:autoSpaceDE/>
      <w:autoSpaceDN/>
      <w:adjustRightInd/>
      <w:ind w:firstLine="0"/>
      <w:jc w:val="center"/>
      <w:rPr>
        <w:rFonts w:eastAsia="Calibri"/>
        <w:sz w:val="20"/>
        <w:szCs w:val="20"/>
        <w:lang w:eastAsia="en-US"/>
      </w:rPr>
    </w:pPr>
    <w:r w:rsidRPr="006D70E0">
      <w:rPr>
        <w:rFonts w:eastAsia="Calibri"/>
        <w:sz w:val="20"/>
        <w:szCs w:val="20"/>
        <w:lang w:eastAsia="en-US"/>
      </w:rPr>
      <w:t>Официальная статистическая информация по г. Москве</w:t>
    </w:r>
  </w:p>
  <w:p w:rsidR="00500277" w:rsidRPr="006D70E0" w:rsidRDefault="00500277" w:rsidP="006D70E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A4" w:rsidRDefault="000543A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68" w:rsidRDefault="00870D68" w:rsidP="00500277">
      <w:r>
        <w:separator/>
      </w:r>
    </w:p>
  </w:footnote>
  <w:footnote w:type="continuationSeparator" w:id="0">
    <w:p w:rsidR="00870D68" w:rsidRDefault="00870D68" w:rsidP="00500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A4" w:rsidRDefault="000543A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A4" w:rsidRDefault="000543A4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A4" w:rsidRDefault="000543A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1CE"/>
    <w:rsid w:val="0000024D"/>
    <w:rsid w:val="00014D05"/>
    <w:rsid w:val="00021CC2"/>
    <w:rsid w:val="0002487C"/>
    <w:rsid w:val="00033F11"/>
    <w:rsid w:val="000543A4"/>
    <w:rsid w:val="00057BE4"/>
    <w:rsid w:val="000721B7"/>
    <w:rsid w:val="00074999"/>
    <w:rsid w:val="00087A64"/>
    <w:rsid w:val="000A6651"/>
    <w:rsid w:val="000C3E4E"/>
    <w:rsid w:val="0012522C"/>
    <w:rsid w:val="001474C9"/>
    <w:rsid w:val="00165339"/>
    <w:rsid w:val="001A2B89"/>
    <w:rsid w:val="001B6C7E"/>
    <w:rsid w:val="001C2349"/>
    <w:rsid w:val="001C27AF"/>
    <w:rsid w:val="001D4DE4"/>
    <w:rsid w:val="001D6D92"/>
    <w:rsid w:val="001E77A1"/>
    <w:rsid w:val="001F1593"/>
    <w:rsid w:val="001F70F3"/>
    <w:rsid w:val="00210B91"/>
    <w:rsid w:val="00227DBA"/>
    <w:rsid w:val="0024645C"/>
    <w:rsid w:val="00280FF8"/>
    <w:rsid w:val="00287220"/>
    <w:rsid w:val="002A6277"/>
    <w:rsid w:val="0032140A"/>
    <w:rsid w:val="00322774"/>
    <w:rsid w:val="00324693"/>
    <w:rsid w:val="00342138"/>
    <w:rsid w:val="003833C1"/>
    <w:rsid w:val="003865D2"/>
    <w:rsid w:val="003B3E90"/>
    <w:rsid w:val="003F07A9"/>
    <w:rsid w:val="003F36C1"/>
    <w:rsid w:val="0042293E"/>
    <w:rsid w:val="00446385"/>
    <w:rsid w:val="00476352"/>
    <w:rsid w:val="00491550"/>
    <w:rsid w:val="004C692E"/>
    <w:rsid w:val="004E1CB1"/>
    <w:rsid w:val="004E7176"/>
    <w:rsid w:val="00500277"/>
    <w:rsid w:val="00524617"/>
    <w:rsid w:val="00531B90"/>
    <w:rsid w:val="005331CE"/>
    <w:rsid w:val="00546F96"/>
    <w:rsid w:val="00561FED"/>
    <w:rsid w:val="0062335C"/>
    <w:rsid w:val="006442ED"/>
    <w:rsid w:val="00685DCA"/>
    <w:rsid w:val="006D1386"/>
    <w:rsid w:val="006D70E0"/>
    <w:rsid w:val="006F1100"/>
    <w:rsid w:val="006F6014"/>
    <w:rsid w:val="00700A91"/>
    <w:rsid w:val="00703682"/>
    <w:rsid w:val="0073147A"/>
    <w:rsid w:val="00760560"/>
    <w:rsid w:val="00795480"/>
    <w:rsid w:val="007A5EBF"/>
    <w:rsid w:val="007C716C"/>
    <w:rsid w:val="007D5579"/>
    <w:rsid w:val="00810A8A"/>
    <w:rsid w:val="00810AE3"/>
    <w:rsid w:val="00847229"/>
    <w:rsid w:val="00870D68"/>
    <w:rsid w:val="008B2958"/>
    <w:rsid w:val="008B718D"/>
    <w:rsid w:val="008D08A1"/>
    <w:rsid w:val="008E068E"/>
    <w:rsid w:val="008E2BAE"/>
    <w:rsid w:val="00910F67"/>
    <w:rsid w:val="00931999"/>
    <w:rsid w:val="00957FBA"/>
    <w:rsid w:val="00971877"/>
    <w:rsid w:val="00980182"/>
    <w:rsid w:val="00991ED6"/>
    <w:rsid w:val="009B6CEA"/>
    <w:rsid w:val="009E423C"/>
    <w:rsid w:val="009F0CB7"/>
    <w:rsid w:val="00A030B5"/>
    <w:rsid w:val="00A30497"/>
    <w:rsid w:val="00A360E3"/>
    <w:rsid w:val="00A8732A"/>
    <w:rsid w:val="00A94AC1"/>
    <w:rsid w:val="00AB4A26"/>
    <w:rsid w:val="00AD7284"/>
    <w:rsid w:val="00AE18FD"/>
    <w:rsid w:val="00AE6507"/>
    <w:rsid w:val="00B13168"/>
    <w:rsid w:val="00B47CD3"/>
    <w:rsid w:val="00B55F28"/>
    <w:rsid w:val="00B61D56"/>
    <w:rsid w:val="00B7336F"/>
    <w:rsid w:val="00B8399C"/>
    <w:rsid w:val="00BB7434"/>
    <w:rsid w:val="00BC70F3"/>
    <w:rsid w:val="00BE22F6"/>
    <w:rsid w:val="00BF616D"/>
    <w:rsid w:val="00C04FE8"/>
    <w:rsid w:val="00C23A82"/>
    <w:rsid w:val="00C5160E"/>
    <w:rsid w:val="00C65DFD"/>
    <w:rsid w:val="00C70B4E"/>
    <w:rsid w:val="00CA146D"/>
    <w:rsid w:val="00D23B3F"/>
    <w:rsid w:val="00D27777"/>
    <w:rsid w:val="00D37F4C"/>
    <w:rsid w:val="00D42A3D"/>
    <w:rsid w:val="00D75EFE"/>
    <w:rsid w:val="00DA416E"/>
    <w:rsid w:val="00E11CD5"/>
    <w:rsid w:val="00E40EB5"/>
    <w:rsid w:val="00E45DD8"/>
    <w:rsid w:val="00E86A87"/>
    <w:rsid w:val="00ED1237"/>
    <w:rsid w:val="00ED37B7"/>
    <w:rsid w:val="00EF08BD"/>
    <w:rsid w:val="00F101DE"/>
    <w:rsid w:val="00F2107D"/>
    <w:rsid w:val="00F23D59"/>
    <w:rsid w:val="00F252E2"/>
    <w:rsid w:val="00F421A4"/>
    <w:rsid w:val="00FA3EBA"/>
    <w:rsid w:val="00FA675E"/>
    <w:rsid w:val="00FA677D"/>
    <w:rsid w:val="00FA696A"/>
    <w:rsid w:val="00FB10DF"/>
    <w:rsid w:val="00FB2AE6"/>
    <w:rsid w:val="00FE6EBD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b"/>
    <w:link w:val="ac"/>
    <w:rsid w:val="00561F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adjustRightInd/>
      <w:spacing w:line="220" w:lineRule="exact"/>
      <w:ind w:left="0" w:firstLine="0"/>
      <w:jc w:val="left"/>
    </w:pPr>
    <w:rPr>
      <w:rFonts w:ascii="Arial" w:hAnsi="Arial"/>
      <w:sz w:val="20"/>
      <w:szCs w:val="20"/>
    </w:rPr>
  </w:style>
  <w:style w:type="character" w:customStyle="1" w:styleId="ac">
    <w:name w:val="Таблица Знак"/>
    <w:link w:val="aa"/>
    <w:rsid w:val="00561FED"/>
    <w:rPr>
      <w:rFonts w:ascii="Arial" w:eastAsia="Times New Roman" w:hAnsi="Arial"/>
      <w:sz w:val="20"/>
      <w:szCs w:val="20"/>
    </w:rPr>
  </w:style>
  <w:style w:type="paragraph" w:customStyle="1" w:styleId="ad">
    <w:name w:val="Таблотст"/>
    <w:basedOn w:val="aa"/>
    <w:rsid w:val="00561FED"/>
    <w:pPr>
      <w:ind w:left="85"/>
    </w:pPr>
  </w:style>
  <w:style w:type="paragraph" w:styleId="ab">
    <w:name w:val="Message Header"/>
    <w:basedOn w:val="a"/>
    <w:link w:val="ae"/>
    <w:uiPriority w:val="99"/>
    <w:semiHidden/>
    <w:unhideWhenUsed/>
    <w:rsid w:val="00561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e">
    <w:name w:val="Шапка Знак"/>
    <w:link w:val="ab"/>
    <w:uiPriority w:val="99"/>
    <w:semiHidden/>
    <w:rsid w:val="00561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">
    <w:name w:val="header"/>
    <w:basedOn w:val="a"/>
    <w:link w:val="af0"/>
    <w:uiPriority w:val="99"/>
    <w:unhideWhenUsed/>
    <w:rsid w:val="005002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00277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5002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00277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Марина Рудольфовна</dc:creator>
  <cp:keywords/>
  <dc:description/>
  <cp:lastModifiedBy>Люляк Александра Сергеевна</cp:lastModifiedBy>
  <cp:revision>53</cp:revision>
  <cp:lastPrinted>2020-11-10T06:19:00Z</cp:lastPrinted>
  <dcterms:created xsi:type="dcterms:W3CDTF">2019-10-17T11:19:00Z</dcterms:created>
  <dcterms:modified xsi:type="dcterms:W3CDTF">2022-06-10T12:14:00Z</dcterms:modified>
</cp:coreProperties>
</file>